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4"/>
          <w:szCs w:val="24"/>
        </w:rPr>
      </w:pPr>
      <w:r>
        <w:rPr>
          <w:rFonts w:ascii="Calibri" w:hAnsi="Calibri"/>
          <w:b w:val="1"/>
          <w:bCs w:val="1"/>
          <w:sz w:val="28"/>
          <w:szCs w:val="28"/>
          <w:rtl w:val="0"/>
          <w:lang w:val="en-US"/>
        </w:rPr>
        <w:t>JOB POSTING</w:t>
      </w:r>
      <w:r>
        <w:rPr>
          <w:rFonts w:ascii="Calibri" w:cs="Calibri" w:hAnsi="Calibri" w:eastAsia="Calibri"/>
          <w:b w:val="1"/>
          <w:bCs w:val="1"/>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1604010</wp:posOffset>
            </wp:positionH>
            <wp:positionV relativeFrom="page">
              <wp:posOffset>68751</wp:posOffset>
            </wp:positionV>
            <wp:extent cx="2954418" cy="169129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a:extLst/>
                    </a:blip>
                    <a:stretch>
                      <a:fillRect/>
                    </a:stretch>
                  </pic:blipFill>
                  <pic:spPr>
                    <a:xfrm>
                      <a:off x="0" y="0"/>
                      <a:ext cx="2954418" cy="1691297"/>
                    </a:xfrm>
                    <a:prstGeom prst="rect">
                      <a:avLst/>
                    </a:prstGeom>
                    <a:ln w="12700" cap="flat">
                      <a:noFill/>
                      <a:miter lim="400000"/>
                    </a:ln>
                    <a:effectLst/>
                  </pic:spPr>
                </pic:pic>
              </a:graphicData>
            </a:graphic>
          </wp:anchor>
        </w:drawing>
      </w:r>
    </w:p>
    <w:p>
      <w:pPr>
        <w:pStyle w:val="Body"/>
        <w:jc w:val="center"/>
        <w:rPr>
          <w:rFonts w:ascii="Calibri" w:cs="Calibri" w:hAnsi="Calibri" w:eastAsia="Calibri"/>
          <w:b w:val="1"/>
          <w:bCs w:val="1"/>
          <w:sz w:val="24"/>
          <w:szCs w:val="24"/>
        </w:rPr>
      </w:pPr>
    </w:p>
    <w:p>
      <w:pPr>
        <w:pStyle w:val="Body"/>
        <w:jc w:val="left"/>
        <w:rPr>
          <w:rFonts w:ascii="Calibri" w:cs="Calibri" w:hAnsi="Calibri" w:eastAsia="Calibri"/>
          <w:b w:val="1"/>
          <w:bCs w:val="1"/>
          <w:sz w:val="28"/>
          <w:szCs w:val="28"/>
        </w:rPr>
      </w:pPr>
      <w:r>
        <w:rPr>
          <w:rFonts w:ascii="Calibri" w:hAnsi="Calibri"/>
          <w:b w:val="1"/>
          <w:bCs w:val="1"/>
          <w:sz w:val="24"/>
          <w:szCs w:val="24"/>
          <w:rtl w:val="0"/>
          <w:lang w:val="en-US"/>
        </w:rPr>
        <w:t>JOB TITLE:</w:t>
        <w:tab/>
        <w:tab/>
        <w:tab/>
      </w:r>
      <w:r>
        <w:rPr>
          <w:rFonts w:ascii="Calibri" w:hAnsi="Calibri"/>
          <w:sz w:val="24"/>
          <w:szCs w:val="24"/>
          <w:rtl w:val="0"/>
          <w:lang w:val="en-US"/>
        </w:rPr>
        <w:t>Construction Heavy Equipment Operator</w:t>
      </w:r>
    </w:p>
    <w:p>
      <w:pPr>
        <w:pStyle w:val="Body"/>
        <w:jc w:val="left"/>
        <w:rPr>
          <w:rFonts w:ascii="Calibri" w:cs="Calibri" w:hAnsi="Calibri" w:eastAsia="Calibri"/>
          <w:b w:val="1"/>
          <w:bCs w:val="1"/>
          <w:sz w:val="24"/>
          <w:szCs w:val="24"/>
        </w:rPr>
      </w:pPr>
      <w:r>
        <w:rPr>
          <w:rFonts w:ascii="Calibri" w:hAnsi="Calibri"/>
          <w:b w:val="1"/>
          <w:bCs w:val="1"/>
          <w:sz w:val="24"/>
          <w:szCs w:val="24"/>
          <w:rtl w:val="0"/>
          <w:lang w:val="en-US"/>
        </w:rPr>
        <w:t>DEPARTMENT:</w:t>
        <w:tab/>
        <w:tab/>
        <w:tab/>
      </w:r>
      <w:r>
        <w:rPr>
          <w:rFonts w:ascii="Calibri" w:hAnsi="Calibri"/>
          <w:sz w:val="24"/>
          <w:szCs w:val="24"/>
          <w:rtl w:val="0"/>
          <w:lang w:val="en-US"/>
        </w:rPr>
        <w:t>Engineering Department</w:t>
      </w:r>
    </w:p>
    <w:p>
      <w:pPr>
        <w:pStyle w:val="Body"/>
        <w:jc w:val="left"/>
        <w:rPr>
          <w:rFonts w:ascii="Calibri" w:cs="Calibri" w:hAnsi="Calibri" w:eastAsia="Calibri"/>
          <w:b w:val="1"/>
          <w:bCs w:val="1"/>
          <w:sz w:val="28"/>
          <w:szCs w:val="28"/>
        </w:rPr>
      </w:pPr>
      <w:r>
        <w:rPr>
          <w:rFonts w:ascii="Calibri" w:hAnsi="Calibri"/>
          <w:b w:val="1"/>
          <w:bCs w:val="1"/>
          <w:sz w:val="24"/>
          <w:szCs w:val="24"/>
          <w:rtl w:val="0"/>
          <w:lang w:val="en-US"/>
        </w:rPr>
        <w:t>HIRING SUPERVISOR:</w:t>
        <w:tab/>
        <w:tab/>
      </w:r>
      <w:r>
        <w:rPr>
          <w:rFonts w:ascii="Calibri" w:hAnsi="Calibri"/>
          <w:sz w:val="24"/>
          <w:szCs w:val="24"/>
          <w:rtl w:val="0"/>
          <w:lang w:val="en-US"/>
        </w:rPr>
        <w:t>Engineering Manager</w:t>
      </w:r>
    </w:p>
    <w:p>
      <w:pPr>
        <w:pStyle w:val="Body"/>
        <w:jc w:val="left"/>
        <w:rPr>
          <w:rFonts w:ascii="Calibri" w:cs="Calibri" w:hAnsi="Calibri" w:eastAsia="Calibri"/>
          <w:sz w:val="24"/>
          <w:szCs w:val="24"/>
        </w:rPr>
      </w:pPr>
      <w:r>
        <w:rPr>
          <w:rFonts w:ascii="Calibri" w:hAnsi="Calibri"/>
          <w:b w:val="1"/>
          <w:bCs w:val="1"/>
          <w:sz w:val="24"/>
          <w:szCs w:val="24"/>
          <w:rtl w:val="0"/>
          <w:lang w:val="en-US"/>
        </w:rPr>
        <w:t>STATUS:</w:t>
        <w:tab/>
        <w:tab/>
        <w:tab/>
      </w:r>
      <w:r>
        <w:rPr>
          <w:rFonts w:ascii="Calibri" w:hAnsi="Calibri"/>
          <w:sz w:val="24"/>
          <w:szCs w:val="24"/>
          <w:rtl w:val="0"/>
          <w:lang w:val="en-US"/>
        </w:rPr>
        <w:t>Non-Exempt</w:t>
      </w:r>
    </w:p>
    <w:p>
      <w:pPr>
        <w:pStyle w:val="Body"/>
        <w:jc w:val="left"/>
        <w:rPr>
          <w:rFonts w:ascii="Calibri" w:cs="Calibri" w:hAnsi="Calibri" w:eastAsia="Calibri"/>
          <w:sz w:val="24"/>
          <w:szCs w:val="24"/>
        </w:rPr>
      </w:pPr>
      <w:r>
        <w:rPr>
          <w:rFonts w:ascii="Calibri" w:hAnsi="Calibri"/>
          <w:b w:val="1"/>
          <w:bCs w:val="1"/>
          <w:sz w:val="24"/>
          <w:szCs w:val="24"/>
          <w:rtl w:val="0"/>
          <w:lang w:val="en-US"/>
        </w:rPr>
        <w:t>POSTING START DATE:</w:t>
      </w:r>
      <w:r>
        <w:rPr>
          <w:rFonts w:ascii="Calibri" w:cs="Calibri" w:hAnsi="Calibri" w:eastAsia="Calibri"/>
          <w:sz w:val="24"/>
          <w:szCs w:val="24"/>
          <w:rtl w:val="0"/>
        </w:rPr>
        <w:tab/>
        <w:t>08/01/2022 - Until Filled</w:t>
      </w:r>
    </w:p>
    <w:p>
      <w:pPr>
        <w:pStyle w:val="Body"/>
        <w:jc w:val="left"/>
        <w:rPr>
          <w:rFonts w:ascii="Calibri" w:cs="Calibri" w:hAnsi="Calibri" w:eastAsia="Calibri"/>
          <w:sz w:val="24"/>
          <w:szCs w:val="24"/>
        </w:rPr>
      </w:pPr>
    </w:p>
    <w:p>
      <w:pPr>
        <w:pStyle w:val="Default"/>
        <w:bidi w:val="0"/>
        <w:spacing w:before="0"/>
        <w:ind w:left="820" w:right="1166" w:firstLine="0"/>
        <w:jc w:val="both"/>
        <w:rPr>
          <w:rStyle w:val="None"/>
          <w:rFonts w:ascii="Times New Roman" w:cs="Times New Roman" w:hAnsi="Times New Roman" w:eastAsia="Times New Roman"/>
          <w:b w:val="0"/>
          <w:bCs w:val="0"/>
          <w:outline w:val="0"/>
          <w:color w:val="000000"/>
          <w:spacing w:val="0"/>
          <w:rtl w:val="0"/>
          <w14:textFill>
            <w14:solidFill>
              <w14:srgbClr w14:val="000000"/>
            </w14:solidFill>
          </w14:textFill>
        </w:rPr>
      </w:pPr>
      <w:r>
        <w:rPr>
          <w:rFonts w:ascii="Times New Roman" w:hAnsi="Times New Roman"/>
          <w:b w:val="1"/>
          <w:bCs w:val="1"/>
          <w:outline w:val="0"/>
          <w:color w:val="ff2600"/>
          <w:spacing w:val="0"/>
          <w:rtl w:val="0"/>
          <w:lang w:val="en-US"/>
          <w14:textFill>
            <w14:solidFill>
              <w14:srgbClr w14:val="FF2600"/>
            </w14:solidFill>
          </w14:textFill>
        </w:rPr>
        <w:t>Anyone</w:t>
      </w:r>
      <w:r>
        <w:rPr>
          <w:rFonts w:ascii="Times New Roman" w:hAnsi="Times New Roman"/>
          <w:b w:val="1"/>
          <w:bCs w:val="1"/>
          <w:outline w:val="0"/>
          <w:color w:val="ff2600"/>
          <w:spacing w:val="0"/>
          <w:rtl w:val="0"/>
          <w:lang w:val="en-US"/>
          <w14:textFill>
            <w14:solidFill>
              <w14:srgbClr w14:val="FF2600"/>
            </w14:solidFill>
          </w14:textFill>
        </w:rPr>
        <w:t xml:space="preserve"> interested </w:t>
      </w:r>
      <w:r>
        <w:rPr>
          <w:rFonts w:ascii="Times New Roman" w:hAnsi="Times New Roman"/>
          <w:b w:val="1"/>
          <w:bCs w:val="1"/>
          <w:outline w:val="0"/>
          <w:color w:val="ff2600"/>
          <w:spacing w:val="0"/>
          <w:rtl w:val="0"/>
          <w14:textFill>
            <w14:solidFill>
              <w14:srgbClr w14:val="FF2600"/>
            </w14:solidFill>
          </w14:textFill>
        </w:rPr>
        <w:t>in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the</w:t>
      </w:r>
      <w:r>
        <w:rPr>
          <w:rFonts w:ascii="Times New Roman" w:hAnsi="Times New Roman"/>
          <w:b w:val="1"/>
          <w:bCs w:val="1"/>
          <w:outline w:val="0"/>
          <w:color w:val="ff2600"/>
          <w:spacing w:val="0"/>
          <w:rtl w:val="0"/>
          <w:lang w:val="en-US"/>
          <w14:textFill>
            <w14:solidFill>
              <w14:srgbClr w14:val="FF2600"/>
            </w14:solidFill>
          </w14:textFill>
        </w:rPr>
        <w:t xml:space="preserve"> above </w:t>
      </w:r>
      <w:r>
        <w:rPr>
          <w:rFonts w:ascii="Times New Roman" w:hAnsi="Times New Roman"/>
          <w:b w:val="1"/>
          <w:bCs w:val="1"/>
          <w:outline w:val="0"/>
          <w:color w:val="ff2600"/>
          <w:spacing w:val="0"/>
          <w:rtl w:val="0"/>
          <w:lang w:val="en-US"/>
          <w14:textFill>
            <w14:solidFill>
              <w14:srgbClr w14:val="FF2600"/>
            </w14:solidFill>
          </w14:textFill>
        </w:rPr>
        <w:t>vacancy</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should submit</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 xml:space="preserve">complete </w:t>
      </w:r>
      <w:r>
        <w:rPr>
          <w:rFonts w:ascii="Times New Roman" w:hAnsi="Times New Roman"/>
          <w:b w:val="1"/>
          <w:bCs w:val="1"/>
          <w:outline w:val="0"/>
          <w:color w:val="ff2600"/>
          <w:spacing w:val="0"/>
          <w:rtl w:val="0"/>
          <w:lang w:val="fr-FR"/>
          <w14:textFill>
            <w14:solidFill>
              <w14:srgbClr w14:val="FF2600"/>
            </w14:solidFill>
          </w14:textFill>
        </w:rPr>
        <w:t>application</w:t>
      </w:r>
      <w:r>
        <w:rPr>
          <w:rFonts w:ascii="Times New Roman" w:hAnsi="Times New Roman"/>
          <w:b w:val="1"/>
          <w:bCs w:val="1"/>
          <w:outline w:val="0"/>
          <w:color w:val="ff2600"/>
          <w:spacing w:val="0"/>
          <w:rtl w:val="0"/>
          <w:lang w:val="en-US"/>
          <w14:textFill>
            <w14:solidFill>
              <w14:srgbClr w14:val="FF2600"/>
            </w14:solidFill>
          </w14:textFill>
        </w:rPr>
        <w:t xml:space="preserve"> packet</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to</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the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i w:val="1"/>
          <w:iCs w:val="1"/>
          <w:outline w:val="0"/>
          <w:color w:val="ff2600"/>
          <w:spacing w:val="0"/>
          <w:rtl w:val="0"/>
          <w:lang w:val="en-US"/>
          <w14:textFill>
            <w14:solidFill>
              <w14:srgbClr w14:val="FF2600"/>
            </w14:solidFill>
          </w14:textFill>
        </w:rPr>
        <w:t>Human Resources Manager</w:t>
      </w:r>
      <w:r>
        <w:rPr>
          <w:rFonts w:ascii="Times New Roman" w:hAnsi="Times New Roman"/>
          <w:b w:val="1"/>
          <w:bCs w:val="1"/>
          <w:i w:val="1"/>
          <w:i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accompanied</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by</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letter</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stating</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your</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credentials,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and</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why</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you</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pt-PT"/>
          <w14:textFill>
            <w14:solidFill>
              <w14:srgbClr w14:val="FF2600"/>
            </w14:solidFill>
          </w14:textFill>
        </w:rPr>
        <w:t>consider</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yourself</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good</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pt-PT"/>
          <w14:textFill>
            <w14:solidFill>
              <w14:srgbClr w14:val="FF2600"/>
            </w14:solidFill>
          </w14:textFill>
        </w:rPr>
        <w:t>candidate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for</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this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it-IT"/>
          <w14:textFill>
            <w14:solidFill>
              <w14:srgbClr w14:val="FF2600"/>
            </w14:solidFill>
          </w14:textFill>
        </w:rPr>
        <w:t>position.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de-DE"/>
          <w14:textFill>
            <w14:solidFill>
              <w14:srgbClr w14:val="FF2600"/>
            </w14:solidFill>
          </w14:textFill>
        </w:rPr>
        <w:t>All</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fr-FR"/>
          <w14:textFill>
            <w14:solidFill>
              <w14:srgbClr w14:val="FF2600"/>
            </w14:solidFill>
          </w14:textFill>
        </w:rPr>
        <w:t>applications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for</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this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p</w:t>
      </w:r>
      <w:r>
        <w:rPr>
          <w:rFonts w:ascii="Times New Roman" w:hAnsi="Times New Roman"/>
          <w:b w:val="1"/>
          <w:bCs w:val="1"/>
          <w:outline w:val="0"/>
          <w:color w:val="ff2600"/>
          <w:spacing w:val="0"/>
          <w:rtl w:val="0"/>
          <w:lang w:val="fr-FR"/>
          <w14:textFill>
            <w14:solidFill>
              <w14:srgbClr w14:val="FF2600"/>
            </w14:solidFill>
          </w14:textFill>
        </w:rPr>
        <w:t>osition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must</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be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submitted</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expeditiously</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the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company</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desires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to</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fill</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this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fr-FR"/>
          <w14:textFill>
            <w14:solidFill>
              <w14:srgbClr w14:val="FF2600"/>
            </w14:solidFill>
          </w14:textFill>
        </w:rPr>
        <w:t>position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nl-NL"/>
          <w14:textFill>
            <w14:solidFill>
              <w14:srgbClr w14:val="FF2600"/>
            </w14:solidFill>
          </w14:textFill>
        </w:rPr>
        <w:t>soon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fr-FR"/>
          <w14:textFill>
            <w14:solidFill>
              <w14:srgbClr w14:val="FF2600"/>
            </w14:solidFill>
          </w14:textFill>
        </w:rPr>
        <w:t>possible.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Only</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complete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fr-FR"/>
          <w14:textFill>
            <w14:solidFill>
              <w14:srgbClr w14:val="FF2600"/>
            </w14:solidFill>
          </w14:textFill>
        </w:rPr>
        <w:t>application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packets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w</w:t>
      </w:r>
      <w:r>
        <w:rPr>
          <w:rFonts w:ascii="Times New Roman" w:hAnsi="Times New Roman"/>
          <w:b w:val="1"/>
          <w:bCs w:val="1"/>
          <w:outline w:val="0"/>
          <w:color w:val="ff2600"/>
          <w:spacing w:val="0"/>
          <w:rtl w:val="0"/>
          <w14:textFill>
            <w14:solidFill>
              <w14:srgbClr w14:val="FF2600"/>
            </w14:solidFill>
          </w14:textFill>
        </w:rPr>
        <w:t>ill</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be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accepted.</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On</w:t>
      </w:r>
      <w:r>
        <w:rPr>
          <w:rFonts w:ascii="Times New Roman" w:hAnsi="Times New Roman"/>
          <w:b w:val="1"/>
          <w:bCs w:val="1"/>
          <w:outline w:val="0"/>
          <w:color w:val="ff2600"/>
          <w:spacing w:val="0"/>
          <w:rtl w:val="0"/>
          <w14:textFill>
            <w14:solidFill>
              <w14:srgbClr w14:val="FF2600"/>
            </w14:solidFill>
          </w14:textFill>
        </w:rPr>
        <w:t>-</w:t>
      </w:r>
      <w:r>
        <w:rPr>
          <w:rFonts w:ascii="Times New Roman" w:hAnsi="Times New Roman"/>
          <w:b w:val="1"/>
          <w:bCs w:val="1"/>
          <w:outline w:val="0"/>
          <w:color w:val="ff2600"/>
          <w:spacing w:val="0"/>
          <w:rtl w:val="0"/>
          <w:lang w:val="en-US"/>
          <w14:textFill>
            <w14:solidFill>
              <w14:srgbClr w14:val="FF2600"/>
            </w14:solidFill>
          </w14:textFill>
        </w:rPr>
        <w:t>line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fr-FR"/>
          <w14:textFill>
            <w14:solidFill>
              <w14:srgbClr w14:val="FF2600"/>
            </w14:solidFill>
          </w14:textFill>
        </w:rPr>
        <w:t>application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fr-FR"/>
          <w14:textFill>
            <w14:solidFill>
              <w14:srgbClr w14:val="FF2600"/>
            </w14:solidFill>
          </w14:textFill>
        </w:rPr>
        <w:t>instructions</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can</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be</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lang w:val="en-US"/>
          <w14:textFill>
            <w14:solidFill>
              <w14:srgbClr w14:val="FF2600"/>
            </w14:solidFill>
          </w14:textFill>
        </w:rPr>
        <w:t>found</w:t>
      </w:r>
      <w:r>
        <w:rPr>
          <w:rFonts w:ascii="Times New Roman" w:hAnsi="Times New Roman"/>
          <w:b w:val="1"/>
          <w:bCs w:val="1"/>
          <w:outline w:val="0"/>
          <w:color w:val="ff2600"/>
          <w:spacing w:val="0"/>
          <w:rtl w:val="0"/>
          <w14:textFill>
            <w14:solidFill>
              <w14:srgbClr w14:val="FF2600"/>
            </w14:solidFill>
          </w14:textFill>
        </w:rPr>
        <w:t xml:space="preserve"> </w:t>
      </w:r>
      <w:r>
        <w:rPr>
          <w:rFonts w:ascii="Times New Roman" w:hAnsi="Times New Roman"/>
          <w:b w:val="1"/>
          <w:bCs w:val="1"/>
          <w:outline w:val="0"/>
          <w:color w:val="ff2600"/>
          <w:spacing w:val="0"/>
          <w:rtl w:val="0"/>
          <w14:textFill>
            <w14:solidFill>
              <w14:srgbClr w14:val="FF2600"/>
            </w14:solidFill>
          </w14:textFill>
        </w:rPr>
        <w:t>at</w:t>
      </w:r>
      <w:r>
        <w:rPr>
          <w:rFonts w:ascii="Times New Roman" w:hAnsi="Times New Roman"/>
          <w:b w:val="1"/>
          <w:bCs w:val="1"/>
          <w:outline w:val="0"/>
          <w:color w:val="ff2600"/>
          <w:spacing w:val="0"/>
          <w:rtl w:val="0"/>
          <w14:textFill>
            <w14:solidFill>
              <w14:srgbClr w14:val="FF2600"/>
            </w14:solidFill>
          </w14:textFill>
        </w:rPr>
        <w:t xml:space="preserve"> </w:t>
      </w:r>
      <w:r>
        <w:rPr>
          <w:rStyle w:val="Hyperlink.0"/>
          <w:rFonts w:ascii="Times New Roman" w:cs="Times New Roman" w:hAnsi="Times New Roman" w:eastAsia="Times New Roman"/>
          <w:b w:val="1"/>
          <w:bCs w:val="1"/>
          <w:outline w:val="0"/>
          <w:color w:val="0432ff"/>
          <w:spacing w:val="0"/>
          <w:u w:val="single"/>
          <w:rtl w:val="0"/>
          <w14:textFill>
            <w14:solidFill>
              <w14:srgbClr w14:val="0433FF"/>
            </w14:solidFill>
          </w14:textFill>
        </w:rPr>
        <w:fldChar w:fldCharType="begin" w:fldLock="0"/>
      </w:r>
      <w:r>
        <w:rPr>
          <w:rStyle w:val="Hyperlink.0"/>
          <w:rFonts w:ascii="Times New Roman" w:cs="Times New Roman" w:hAnsi="Times New Roman" w:eastAsia="Times New Roman"/>
          <w:b w:val="1"/>
          <w:bCs w:val="1"/>
          <w:outline w:val="0"/>
          <w:color w:val="0432ff"/>
          <w:spacing w:val="0"/>
          <w:u w:val="single"/>
          <w:rtl w:val="0"/>
          <w14:textFill>
            <w14:solidFill>
              <w14:srgbClr w14:val="0433FF"/>
            </w14:solidFill>
          </w14:textFill>
        </w:rPr>
        <w:instrText xml:space="preserve"> HYPERLINK "https://www.tularosa.net/employment-opportunities/"</w:instrText>
      </w:r>
      <w:r>
        <w:rPr>
          <w:rStyle w:val="Hyperlink.0"/>
          <w:rFonts w:ascii="Times New Roman" w:cs="Times New Roman" w:hAnsi="Times New Roman" w:eastAsia="Times New Roman"/>
          <w:b w:val="1"/>
          <w:bCs w:val="1"/>
          <w:outline w:val="0"/>
          <w:color w:val="0432ff"/>
          <w:spacing w:val="0"/>
          <w:u w:val="single"/>
          <w:rtl w:val="0"/>
          <w14:textFill>
            <w14:solidFill>
              <w14:srgbClr w14:val="0433FF"/>
            </w14:solidFill>
          </w14:textFill>
        </w:rPr>
        <w:fldChar w:fldCharType="separate" w:fldLock="0"/>
      </w:r>
      <w:r>
        <w:rPr>
          <w:rStyle w:val="Hyperlink.0"/>
          <w:rFonts w:ascii="Times New Roman" w:hAnsi="Times New Roman"/>
          <w:b w:val="1"/>
          <w:bCs w:val="1"/>
          <w:outline w:val="0"/>
          <w:color w:val="0432ff"/>
          <w:spacing w:val="0"/>
          <w:u w:val="single"/>
          <w:rtl w:val="0"/>
          <w:lang w:val="en-US"/>
          <w14:textFill>
            <w14:solidFill>
              <w14:srgbClr w14:val="0433FF"/>
            </w14:solidFill>
          </w14:textFill>
        </w:rPr>
        <w:t>https://www.tularosa.net/employment-opportunities/</w:t>
      </w:r>
      <w:r>
        <w:rPr>
          <w:rFonts w:ascii="Times New Roman" w:cs="Times New Roman" w:hAnsi="Times New Roman" w:eastAsia="Times New Roman"/>
          <w:b w:val="1"/>
          <w:bCs w:val="1"/>
          <w:outline w:val="0"/>
          <w:color w:val="ff2600"/>
          <w:spacing w:val="0"/>
          <w:rtl w:val="0"/>
          <w14:textFill>
            <w14:solidFill>
              <w14:srgbClr w14:val="FF2600"/>
            </w14:solidFill>
          </w14:textFill>
        </w:rPr>
        <w:fldChar w:fldCharType="end" w:fldLock="0"/>
      </w:r>
      <w:r>
        <w:rPr>
          <w:rFonts w:ascii="Times New Roman" w:hAnsi="Times New Roman"/>
          <w:b w:val="1"/>
          <w:bCs w:val="1"/>
          <w:outline w:val="0"/>
          <w:color w:val="ff2600"/>
          <w:spacing w:val="0"/>
          <w:rtl w:val="0"/>
          <w14:textFill>
            <w14:solidFill>
              <w14:srgbClr w14:val="FF2600"/>
            </w14:solidFill>
          </w14:textFill>
        </w:rPr>
        <w:t xml:space="preserve"> </w:t>
      </w:r>
    </w:p>
    <w:p>
      <w:pPr>
        <w:pStyle w:val="Default"/>
        <w:bidi w:val="0"/>
        <w:spacing w:before="0"/>
        <w:ind w:left="820" w:right="1166" w:firstLine="0"/>
        <w:jc w:val="both"/>
        <w:rPr>
          <w:rStyle w:val="None"/>
          <w:rFonts w:ascii="Calibri" w:cs="Calibri" w:hAnsi="Calibri" w:eastAsia="Calibri"/>
          <w:b w:val="1"/>
          <w:bCs w:val="1"/>
          <w:outline w:val="0"/>
          <w:color w:val="ff2600"/>
          <w:spacing w:val="0"/>
          <w:rtl w:val="0"/>
          <w14:textFill>
            <w14:solidFill>
              <w14:srgbClr w14:val="FF2600"/>
            </w14:solidFill>
          </w14:textFill>
        </w:rPr>
      </w:pPr>
    </w:p>
    <w:p>
      <w:pPr>
        <w:pStyle w:val="Body"/>
        <w:jc w:val="left"/>
        <w:rPr>
          <w:rStyle w:val="None"/>
          <w:rFonts w:ascii="Calibri" w:cs="Calibri" w:hAnsi="Calibri" w:eastAsia="Calibri"/>
          <w:sz w:val="24"/>
          <w:szCs w:val="24"/>
        </w:rPr>
      </w:pPr>
    </w:p>
    <w:p>
      <w:pPr>
        <w:pStyle w:val="Body"/>
        <w:jc w:val="left"/>
        <w:rPr>
          <w:rStyle w:val="None"/>
          <w:rFonts w:ascii="Calibri" w:cs="Calibri" w:hAnsi="Calibri" w:eastAsia="Calibri"/>
          <w:sz w:val="24"/>
          <w:szCs w:val="24"/>
        </w:rPr>
      </w:pPr>
      <w:r>
        <w:rPr>
          <w:rStyle w:val="None"/>
          <w:rFonts w:ascii="Calibri" w:hAnsi="Calibri"/>
          <w:b w:val="1"/>
          <w:bCs w:val="1"/>
          <w:i w:val="1"/>
          <w:iCs w:val="1"/>
          <w:sz w:val="24"/>
          <w:szCs w:val="24"/>
          <w:rtl w:val="0"/>
          <w:lang w:val="en-US"/>
        </w:rPr>
        <w:t>JOB DESCRIPTION SUMMARY:</w:t>
      </w:r>
      <w:r>
        <w:rPr>
          <w:rStyle w:val="None"/>
          <w:rFonts w:ascii="Calibri" w:hAnsi="Calibri"/>
          <w:sz w:val="24"/>
          <w:szCs w:val="24"/>
          <w:rtl w:val="0"/>
          <w:lang w:val="en-US"/>
        </w:rPr>
        <w:t xml:space="preserve">  </w:t>
      </w:r>
      <w:r>
        <w:rPr>
          <w:rStyle w:val="None"/>
          <w:rFonts w:ascii="Calibri" w:hAnsi="Calibri"/>
          <w:sz w:val="24"/>
          <w:szCs w:val="24"/>
          <w:rtl w:val="0"/>
          <w:lang w:val="en-US"/>
        </w:rPr>
        <w:t>The Construction Heavy Equipment Operators</w:t>
      </w:r>
      <w:r>
        <w:rPr>
          <w:rStyle w:val="None"/>
          <w:rFonts w:ascii="Calibri" w:hAnsi="Calibri" w:hint="default"/>
          <w:sz w:val="24"/>
          <w:szCs w:val="24"/>
          <w:rtl w:val="0"/>
          <w:lang w:val="en-US"/>
        </w:rPr>
        <w:t xml:space="preserve">’ </w:t>
      </w:r>
      <w:r>
        <w:rPr>
          <w:rStyle w:val="None"/>
          <w:rFonts w:ascii="Calibri" w:hAnsi="Calibri"/>
          <w:sz w:val="24"/>
          <w:szCs w:val="24"/>
          <w:rtl w:val="0"/>
          <w:lang w:val="en-US"/>
        </w:rPr>
        <w:t>responsibilities include all aspects of construction and maintenance of outside plant aerial/buried cable facilities.  Strong communication skills are also needed as well as being an exceptional self starter and possess a positive attitude.  May need to assist other construction workers as needed.</w:t>
      </w:r>
    </w:p>
    <w:p>
      <w:pPr>
        <w:pStyle w:val="Body"/>
        <w:jc w:val="left"/>
        <w:rPr>
          <w:rStyle w:val="None"/>
          <w:rFonts w:ascii="Calibri" w:cs="Calibri" w:hAnsi="Calibri" w:eastAsia="Calibri"/>
          <w:sz w:val="24"/>
          <w:szCs w:val="24"/>
        </w:rPr>
      </w:pPr>
    </w:p>
    <w:p>
      <w:pPr>
        <w:pStyle w:val="Body"/>
        <w:jc w:val="left"/>
        <w:rPr>
          <w:rStyle w:val="None"/>
          <w:rFonts w:ascii="Calibri" w:cs="Calibri" w:hAnsi="Calibri" w:eastAsia="Calibri"/>
          <w:sz w:val="24"/>
          <w:szCs w:val="24"/>
        </w:rPr>
      </w:pPr>
    </w:p>
    <w:p>
      <w:pPr>
        <w:pStyle w:val="Body"/>
        <w:jc w:val="left"/>
        <w:rPr>
          <w:rStyle w:val="None"/>
          <w:rFonts w:ascii="Calibri" w:cs="Calibri" w:hAnsi="Calibri" w:eastAsia="Calibri"/>
          <w:b w:val="1"/>
          <w:bCs w:val="1"/>
          <w:i w:val="1"/>
          <w:iCs w:val="1"/>
          <w:sz w:val="24"/>
          <w:szCs w:val="24"/>
        </w:rPr>
      </w:pPr>
      <w:r>
        <w:rPr>
          <w:rStyle w:val="None"/>
          <w:rFonts w:ascii="Calibri" w:hAnsi="Calibri"/>
          <w:b w:val="1"/>
          <w:bCs w:val="1"/>
          <w:i w:val="1"/>
          <w:iCs w:val="1"/>
          <w:sz w:val="24"/>
          <w:szCs w:val="24"/>
          <w:rtl w:val="0"/>
          <w:lang w:val="en-US"/>
        </w:rPr>
        <w:t>ESSENTIAL DUTIES AND RESPONSIBILITIES include the following:</w:t>
      </w:r>
    </w:p>
    <w:p>
      <w:pPr>
        <w:pStyle w:val="Body"/>
        <w:jc w:val="left"/>
        <w:rPr>
          <w:rStyle w:val="None"/>
          <w:rFonts w:ascii="Calibri" w:cs="Calibri" w:hAnsi="Calibri" w:eastAsia="Calibri"/>
          <w:b w:val="1"/>
          <w:bCs w:val="1"/>
          <w:i w:val="1"/>
          <w:iCs w:val="1"/>
          <w:sz w:val="24"/>
          <w:szCs w:val="24"/>
        </w:rPr>
      </w:pP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Capable of operating multiple pieces of construction equipment used in underground construction.</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Operate all heavy equipment in a safe and appropriate manner.</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Assist construction foreman.</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Perform daily maintenance and safety checks of equipment.</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Conduct pre-operational checks on equipment, and clean, lubricate and refill the equipment as necessary.</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Maneuver heavy equipment into loading or unloading positions, following signal from crew as needed</w:t>
      </w:r>
      <w:r>
        <w:rPr>
          <w:rFonts w:ascii="Calibri" w:hAnsi="Calibri" w:hint="default"/>
          <w:rtl w:val="0"/>
        </w:rPr>
        <w:t xml:space="preserve">’ </w:t>
      </w:r>
      <w:r>
        <w:rPr>
          <w:rFonts w:ascii="Calibri" w:hAnsi="Calibri"/>
          <w:rtl w:val="0"/>
          <w:lang w:val="en-US"/>
        </w:rPr>
        <w:t>check that the vehicle position is correct and any special loading equipment is properly positioned.</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Ensure a sound understanding of the issues involving ground disturbance.</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Operate equipment on public roadways, maintaining proper awareness of ones</w:t>
      </w:r>
      <w:r>
        <w:rPr>
          <w:rFonts w:ascii="Calibri" w:hAnsi="Calibri"/>
          <w:rtl w:val="0"/>
          <w:lang w:val="en-US"/>
        </w:rPr>
        <w:t>elf</w:t>
      </w:r>
      <w:r>
        <w:rPr>
          <w:rFonts w:ascii="Calibri" w:hAnsi="Calibri" w:hint="default"/>
          <w:rtl w:val="0"/>
          <w:lang w:val="en-US"/>
        </w:rPr>
        <w:t>’</w:t>
      </w:r>
      <w:r>
        <w:rPr>
          <w:rFonts w:ascii="Calibri" w:hAnsi="Calibri"/>
          <w:rtl w:val="0"/>
          <w:lang w:val="en-US"/>
        </w:rPr>
        <w:t>s</w:t>
      </w:r>
      <w:r>
        <w:rPr>
          <w:rFonts w:ascii="Calibri" w:hAnsi="Calibri"/>
          <w:rtl w:val="0"/>
          <w:lang w:val="en-US"/>
        </w:rPr>
        <w:t xml:space="preserve"> surroundings.</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Perform routine cleaning and maintenance to ensure smooth operation of the equipment.</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Train new employees in the safe and efficient operation of construction equipment.</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Ensures that proper safety and incident reporting procedures are followed.</w:t>
      </w:r>
    </w:p>
    <w:p>
      <w:pPr>
        <w:pStyle w:val="Default"/>
        <w:numPr>
          <w:ilvl w:val="0"/>
          <w:numId w:val="2"/>
        </w:numPr>
        <w:bidi w:val="0"/>
        <w:spacing w:before="0"/>
        <w:ind w:right="144"/>
        <w:jc w:val="both"/>
        <w:rPr>
          <w:rFonts w:ascii="Calibri" w:hAnsi="Calibri"/>
          <w:rtl w:val="0"/>
          <w:lang w:val="en-US"/>
        </w:rPr>
      </w:pPr>
      <w:r>
        <w:rPr>
          <w:rFonts w:ascii="Calibri" w:hAnsi="Calibri"/>
          <w:rtl w:val="0"/>
          <w:lang w:val="en-US"/>
        </w:rPr>
        <w:t>Other assignments as directed by supervisor.</w:t>
      </w:r>
    </w:p>
    <w:p>
      <w:pPr>
        <w:pStyle w:val="Default"/>
        <w:numPr>
          <w:ilvl w:val="1"/>
          <w:numId w:val="3"/>
        </w:numPr>
        <w:spacing w:before="0"/>
        <w:jc w:val="left"/>
        <w:rPr>
          <w:rFonts w:ascii="Calibri" w:hAnsi="Calibri"/>
          <w:lang w:val="en-US"/>
        </w:rPr>
      </w:pPr>
      <w:r>
        <w:rPr>
          <w:rFonts w:ascii="Calibri" w:hAnsi="Calibri"/>
          <w:rtl w:val="0"/>
          <w:lang w:val="en-US"/>
        </w:rPr>
        <w:t>Performs all other related duties as assigned.</w:t>
      </w:r>
    </w:p>
    <w:p>
      <w:pPr>
        <w:pStyle w:val="Default"/>
        <w:spacing w:before="0"/>
        <w:jc w:val="left"/>
        <w:rPr>
          <w:rFonts w:ascii="Helvetica" w:cs="Helvetica" w:hAnsi="Helvetica" w:eastAsia="Helvetica"/>
          <w:b w:val="1"/>
          <w:bCs w:val="1"/>
          <w:i w:val="1"/>
          <w:iCs w:val="1"/>
          <w:sz w:val="22"/>
          <w:szCs w:val="22"/>
        </w:rPr>
      </w:pPr>
    </w:p>
    <w:p>
      <w:pPr>
        <w:pStyle w:val="Body"/>
        <w:jc w:val="left"/>
        <w:rPr>
          <w:b w:val="1"/>
          <w:bCs w:val="1"/>
          <w:i w:val="1"/>
          <w:iCs w:val="1"/>
          <w:sz w:val="24"/>
          <w:szCs w:val="24"/>
        </w:rPr>
      </w:pPr>
    </w:p>
    <w:p>
      <w:pPr>
        <w:pStyle w:val="Body"/>
        <w:jc w:val="left"/>
        <w:rPr>
          <w:b w:val="1"/>
          <w:bCs w:val="1"/>
          <w:i w:val="1"/>
          <w:iCs w:val="1"/>
          <w:sz w:val="24"/>
          <w:szCs w:val="24"/>
        </w:rPr>
      </w:pPr>
    </w:p>
    <w:p>
      <w:pPr>
        <w:pStyle w:val="Body"/>
        <w:jc w:val="left"/>
        <w:rPr>
          <w:rStyle w:val="None"/>
          <w:rFonts w:ascii="Calibri" w:cs="Calibri" w:hAnsi="Calibri" w:eastAsia="Calibri"/>
          <w:b w:val="1"/>
          <w:bCs w:val="1"/>
          <w:i w:val="1"/>
          <w:iCs w:val="1"/>
          <w:caps w:val="1"/>
          <w:sz w:val="24"/>
          <w:szCs w:val="24"/>
        </w:rPr>
      </w:pPr>
      <w:r>
        <w:rPr>
          <w:rStyle w:val="None"/>
          <w:rFonts w:ascii="Calibri" w:hAnsi="Calibri"/>
          <w:b w:val="1"/>
          <w:bCs w:val="1"/>
          <w:i w:val="1"/>
          <w:iCs w:val="1"/>
          <w:caps w:val="1"/>
          <w:sz w:val="24"/>
          <w:szCs w:val="24"/>
          <w:rtl w:val="0"/>
          <w:lang w:val="en-US"/>
        </w:rPr>
        <w:t>Knowledge, Skills and Abilities:</w:t>
      </w:r>
    </w:p>
    <w:p>
      <w:pPr>
        <w:pStyle w:val="Body"/>
        <w:jc w:val="left"/>
        <w:rPr>
          <w:rStyle w:val="None"/>
          <w:rFonts w:ascii="Calibri" w:cs="Calibri" w:hAnsi="Calibri" w:eastAsia="Calibri"/>
          <w:b w:val="1"/>
          <w:bCs w:val="1"/>
          <w:i w:val="1"/>
          <w:iCs w:val="1"/>
          <w:sz w:val="24"/>
          <w:szCs w:val="24"/>
        </w:rPr>
      </w:pP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High School Diploma or general education degree (GED).</w:t>
      </w: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One year telecommunications, wireless infrastructure and telecom construction or two years related.</w:t>
      </w: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A minimum of two (2) years operating/locating experience running a directional drill/backhoe.</w:t>
      </w: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Knowledge of telecommunications technology, products and services.</w:t>
      </w: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Ability to to write and speak in concise, clear and polite manner.</w:t>
      </w: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Ability to read and comprehend oral and written instructions.</w:t>
      </w: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Possess a valid drivers license; CDL license preferred.</w:t>
      </w:r>
    </w:p>
    <w:p>
      <w:pPr>
        <w:pStyle w:val="Default"/>
        <w:numPr>
          <w:ilvl w:val="0"/>
          <w:numId w:val="4"/>
        </w:numPr>
        <w:spacing w:before="0"/>
        <w:jc w:val="left"/>
        <w:rPr>
          <w:rFonts w:ascii="Calibri" w:hAnsi="Calibri"/>
          <w:b w:val="1"/>
          <w:bCs w:val="1"/>
          <w:sz w:val="22"/>
          <w:szCs w:val="22"/>
          <w:lang w:val="en-US"/>
        </w:rPr>
      </w:pPr>
      <w:r>
        <w:rPr>
          <w:rStyle w:val="None"/>
          <w:rFonts w:ascii="Calibri" w:hAnsi="Calibri"/>
          <w:b w:val="0"/>
          <w:bCs w:val="0"/>
          <w:sz w:val="22"/>
          <w:szCs w:val="22"/>
          <w:rtl w:val="0"/>
          <w:lang w:val="en-US"/>
        </w:rPr>
        <w:t>Some overnight travel may be required.</w:t>
      </w:r>
      <w:r>
        <w:rPr>
          <w:rStyle w:val="None"/>
          <w:rFonts w:ascii="Calibri" w:hAnsi="Calibri"/>
          <w:b w:val="0"/>
          <w:bCs w:val="0"/>
          <w:sz w:val="22"/>
          <w:szCs w:val="22"/>
          <w:rtl w:val="0"/>
          <w:lang w:val="en-US"/>
        </w:rPr>
        <w:t xml:space="preserve"> </w:t>
      </w:r>
    </w:p>
    <w:p>
      <w:pPr>
        <w:pStyle w:val="Body"/>
        <w:jc w:val="left"/>
        <w:rPr>
          <w:rStyle w:val="None"/>
          <w:rFonts w:ascii="Calibri" w:cs="Calibri" w:hAnsi="Calibri" w:eastAsia="Calibri"/>
          <w:sz w:val="24"/>
          <w:szCs w:val="24"/>
        </w:rPr>
      </w:pPr>
    </w:p>
    <w:p>
      <w:pPr>
        <w:pStyle w:val="Body"/>
        <w:jc w:val="left"/>
        <w:rPr>
          <w:rStyle w:val="None"/>
          <w:rFonts w:ascii="Calibri" w:cs="Calibri" w:hAnsi="Calibri" w:eastAsia="Calibri"/>
          <w:b w:val="0"/>
          <w:bCs w:val="0"/>
          <w:i w:val="0"/>
          <w:iCs w:val="0"/>
          <w:sz w:val="24"/>
          <w:szCs w:val="24"/>
        </w:rPr>
      </w:pPr>
      <w:r>
        <w:rPr>
          <w:rStyle w:val="None"/>
          <w:rFonts w:ascii="Calibri" w:hAnsi="Calibri"/>
          <w:b w:val="1"/>
          <w:bCs w:val="1"/>
          <w:i w:val="1"/>
          <w:iCs w:val="1"/>
          <w:caps w:val="1"/>
          <w:sz w:val="24"/>
          <w:szCs w:val="24"/>
          <w:rtl w:val="0"/>
          <w:lang w:val="en-US"/>
        </w:rPr>
        <w:t>Work Environment:</w:t>
      </w:r>
      <w:r>
        <w:rPr>
          <w:rStyle w:val="None"/>
          <w:rFonts w:ascii="Calibri" w:hAnsi="Calibri"/>
          <w:b w:val="0"/>
          <w:bCs w:val="0"/>
          <w:i w:val="0"/>
          <w:iCs w:val="0"/>
          <w:sz w:val="24"/>
          <w:szCs w:val="24"/>
          <w:rtl w:val="0"/>
          <w:lang w:val="en-US"/>
        </w:rPr>
        <w:t xml:space="preserve">  </w:t>
      </w:r>
      <w:r>
        <w:rPr>
          <w:rStyle w:val="None"/>
          <w:rFonts w:ascii="Calibri" w:hAnsi="Calibri"/>
          <w:b w:val="0"/>
          <w:bCs w:val="0"/>
          <w:i w:val="0"/>
          <w:iCs w:val="0"/>
          <w:sz w:val="24"/>
          <w:szCs w:val="24"/>
          <w:rtl w:val="0"/>
          <w:lang w:val="en-US"/>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applicant must be able to </w:t>
      </w:r>
      <w:r>
        <w:rPr>
          <w:rStyle w:val="None"/>
          <w:rFonts w:ascii="Calibri" w:hAnsi="Calibri"/>
          <w:b w:val="0"/>
          <w:bCs w:val="0"/>
          <w:i w:val="0"/>
          <w:iCs w:val="0"/>
          <w:sz w:val="24"/>
          <w:szCs w:val="24"/>
          <w:rtl w:val="0"/>
          <w:lang w:val="en-US"/>
        </w:rPr>
        <w:t>stand and bend over</w:t>
      </w:r>
      <w:r>
        <w:rPr>
          <w:rStyle w:val="None"/>
          <w:rFonts w:ascii="Calibri" w:hAnsi="Calibri"/>
          <w:b w:val="0"/>
          <w:bCs w:val="0"/>
          <w:i w:val="0"/>
          <w:iCs w:val="0"/>
          <w:sz w:val="24"/>
          <w:szCs w:val="24"/>
          <w:rtl w:val="0"/>
          <w:lang w:val="en-US"/>
        </w:rPr>
        <w:t xml:space="preserve"> for extended lengths of time.</w:t>
      </w:r>
    </w:p>
    <w:p>
      <w:pPr>
        <w:pStyle w:val="Default"/>
        <w:tabs>
          <w:tab w:val="left" w:pos="390"/>
        </w:tabs>
        <w:bidi w:val="0"/>
        <w:spacing w:before="0"/>
        <w:ind w:left="0" w:right="0" w:firstLine="0"/>
        <w:jc w:val="both"/>
        <w:rPr>
          <w:rFonts w:ascii="Times New Roman" w:cs="Times New Roman" w:hAnsi="Times New Roman" w:eastAsia="Times New Roman"/>
          <w:rtl w:val="0"/>
        </w:rPr>
      </w:pPr>
    </w:p>
    <w:p>
      <w:pPr>
        <w:pStyle w:val="Default"/>
        <w:tabs>
          <w:tab w:val="left" w:pos="390"/>
        </w:tabs>
        <w:bidi w:val="0"/>
        <w:spacing w:before="0"/>
        <w:ind w:left="0" w:right="0" w:firstLine="0"/>
        <w:jc w:val="both"/>
        <w:rPr>
          <w:rFonts w:ascii="Calibri" w:cs="Calibri" w:hAnsi="Calibri" w:eastAsia="Calibri"/>
          <w:rtl w:val="0"/>
        </w:rPr>
      </w:pPr>
      <w:r>
        <w:rPr>
          <w:rFonts w:ascii="Calibri" w:hAnsi="Calibri"/>
          <w:rtl w:val="0"/>
          <w:lang w:val="en-US"/>
        </w:rPr>
        <w:t>While performing the duties of this job, the employee is frequently exposed to fumes or airborne particles, moving mechanical parts and vibration.  The employee is occasionally exposed to a variety of extreme conditions at construction job sites.  The noise level in the work environment and job sites can be loud.  The position regularly works near moving mechanical parts and in outside conditions that include inclement weather, heat and humidity, and exposure to dust and asphalt.</w:t>
      </w:r>
      <w:r>
        <w:rPr>
          <w:rFonts w:ascii="Calibri" w:hAnsi="Calibri"/>
          <w:rtl w:val="0"/>
          <w:lang w:val="en-US"/>
        </w:rPr>
        <w:t xml:space="preserve"> Must be able to occasionally lift and/or move more than 50 pounds.</w:t>
      </w:r>
    </w:p>
    <w:p>
      <w:pPr>
        <w:pStyle w:val="Body"/>
        <w:jc w:val="left"/>
        <w:rPr>
          <w:rStyle w:val="None"/>
          <w:rFonts w:ascii="Calibri" w:cs="Calibri" w:hAnsi="Calibri" w:eastAsia="Calibri"/>
          <w:b w:val="0"/>
          <w:bCs w:val="0"/>
          <w:i w:val="0"/>
          <w:iCs w:val="0"/>
          <w:sz w:val="24"/>
          <w:szCs w:val="24"/>
        </w:rPr>
      </w:pPr>
    </w:p>
    <w:p>
      <w:pPr>
        <w:pStyle w:val="Body"/>
        <w:jc w:val="left"/>
        <w:rPr>
          <w:rStyle w:val="None"/>
          <w:rFonts w:ascii="Calibri" w:cs="Calibri" w:hAnsi="Calibri" w:eastAsia="Calibri"/>
          <w:b w:val="0"/>
          <w:bCs w:val="0"/>
          <w:i w:val="0"/>
          <w:iCs w:val="0"/>
          <w:sz w:val="24"/>
          <w:szCs w:val="24"/>
        </w:rPr>
      </w:pPr>
    </w:p>
    <w:p>
      <w:pPr>
        <w:pStyle w:val="Body"/>
        <w:jc w:val="left"/>
        <w:rPr>
          <w:rStyle w:val="None"/>
          <w:rFonts w:ascii="Calibri" w:cs="Calibri" w:hAnsi="Calibri" w:eastAsia="Calibri"/>
          <w:b w:val="0"/>
          <w:bCs w:val="0"/>
          <w:i w:val="0"/>
          <w:iCs w:val="0"/>
          <w:sz w:val="24"/>
          <w:szCs w:val="24"/>
        </w:rPr>
      </w:pPr>
    </w:p>
    <w:p>
      <w:pPr>
        <w:pStyle w:val="Body"/>
        <w:jc w:val="left"/>
        <w:rPr>
          <w:rStyle w:val="None"/>
          <w:rFonts w:ascii="Calibri" w:cs="Calibri" w:hAnsi="Calibri" w:eastAsia="Calibri"/>
          <w:b w:val="0"/>
          <w:bCs w:val="0"/>
          <w:i w:val="0"/>
          <w:iCs w:val="0"/>
          <w:sz w:val="24"/>
          <w:szCs w:val="24"/>
        </w:rPr>
      </w:pPr>
    </w:p>
    <w:p>
      <w:pPr>
        <w:pStyle w:val="Body"/>
        <w:jc w:val="left"/>
        <w:rPr>
          <w:rStyle w:val="None"/>
          <w:rFonts w:ascii="Calibri" w:cs="Calibri" w:hAnsi="Calibri" w:eastAsia="Calibri"/>
          <w:b w:val="0"/>
          <w:bCs w:val="0"/>
          <w:i w:val="0"/>
          <w:iCs w:val="0"/>
          <w:sz w:val="24"/>
          <w:szCs w:val="24"/>
        </w:rPr>
      </w:pPr>
    </w:p>
    <w:p>
      <w:pPr>
        <w:pStyle w:val="Body"/>
        <w:jc w:val="left"/>
        <w:rPr>
          <w:rStyle w:val="None"/>
          <w:rFonts w:ascii="Calibri" w:cs="Calibri" w:hAnsi="Calibri" w:eastAsia="Calibri"/>
          <w:b w:val="0"/>
          <w:bCs w:val="0"/>
          <w:i w:val="0"/>
          <w:iCs w:val="0"/>
          <w:sz w:val="24"/>
          <w:szCs w:val="24"/>
        </w:rPr>
      </w:pPr>
    </w:p>
    <w:p>
      <w:pPr>
        <w:pStyle w:val="Body"/>
        <w:jc w:val="left"/>
      </w:pPr>
      <w:r>
        <w:rPr>
          <w:rStyle w:val="None"/>
          <w:rFonts w:ascii="Calibri" w:cs="Calibri" w:hAnsi="Calibri" w:eastAsia="Calibri"/>
          <w:b w:val="0"/>
          <w:bCs w:val="0"/>
          <w:i w:val="0"/>
          <w:iCs w:val="0"/>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i w:val="1"/>
        <w:iCs w:val="1"/>
        <w:sz w:val="18"/>
        <w:szCs w:val="18"/>
      </w:rPr>
      <w:tab/>
    </w:r>
    <w:r>
      <w:rPr>
        <w:b w:val="1"/>
        <w:bCs w:val="1"/>
        <w:i w:val="1"/>
        <w:iCs w:val="1"/>
        <w:sz w:val="18"/>
        <w:szCs w:val="18"/>
        <w:rtl w:val="0"/>
        <w:lang w:val="en-US"/>
      </w:rPr>
      <w:t>Tularosa Communications is an Equal Opportunity Employer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32.4pt;height:37.0pt;">
        <v:imagedata r:id="rId1" o:title="bullet_headlines-black.png"/>
      </v:shape>
    </w:pict>
  </w:numPicBullet>
  <w:abstractNum w:abstractNumId="0">
    <w:multiLevelType w:val="hybridMultilevel"/>
    <w:numStyleLink w:val="Bullet"/>
  </w:abstractNum>
  <w:abstractNum w:abstractNumId="1">
    <w:multiLevelType w:val="hybridMultilevel"/>
    <w:styleLink w:val="Bullet"/>
    <w:lvl w:ilvl="0">
      <w:start w:val="1"/>
      <w:numFmt w:val="bullet"/>
      <w:suff w:val="tab"/>
      <w:lvlText w:val="•"/>
      <w:lvlPicBulletId w:val="0"/>
      <w:lvlJc w:val="left"/>
      <w:pPr>
        <w:tabs>
          <w:tab w:val="num" w:pos="1080"/>
          <w:tab w:val="left" w:pos="1832"/>
          <w:tab w:val="left" w:pos="2748"/>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884" w:hanging="1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start w:val="1"/>
      <w:numFmt w:val="bullet"/>
      <w:suff w:val="tab"/>
      <w:lvlText w:val="•"/>
      <w:lvlJc w:val="left"/>
      <w:pPr>
        <w:tabs>
          <w:tab w:val="num" w:pos="1276"/>
          <w:tab w:val="left" w:pos="1832"/>
          <w:tab w:val="left" w:pos="2748"/>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108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1636"/>
          <w:tab w:val="left" w:pos="1832"/>
          <w:tab w:val="left" w:pos="2748"/>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144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832"/>
          <w:tab w:val="num" w:pos="1996"/>
          <w:tab w:val="left" w:pos="2748"/>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180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1832"/>
          <w:tab w:val="num" w:pos="2356"/>
          <w:tab w:val="left" w:pos="2748"/>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216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1832"/>
          <w:tab w:val="num" w:pos="2716"/>
          <w:tab w:val="left" w:pos="2748"/>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252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1832"/>
          <w:tab w:val="left" w:pos="2748"/>
          <w:tab w:val="num" w:pos="3076"/>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288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1832"/>
          <w:tab w:val="left" w:pos="2748"/>
          <w:tab w:val="num" w:pos="3436"/>
          <w:tab w:val="left" w:pos="3664"/>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324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1832"/>
          <w:tab w:val="left" w:pos="2748"/>
          <w:tab w:val="left" w:pos="3664"/>
          <w:tab w:val="num" w:pos="3796"/>
          <w:tab w:val="left" w:pos="4580"/>
          <w:tab w:val="left" w:pos="5496"/>
          <w:tab w:val="left" w:pos="6412"/>
          <w:tab w:val="left" w:pos="7328"/>
          <w:tab w:val="left" w:pos="8244"/>
          <w:tab w:val="left" w:pos="9160"/>
          <w:tab w:val="left" w:pos="9900"/>
          <w:tab w:val="left" w:pos="9990"/>
          <w:tab w:val="left" w:pos="10076"/>
          <w:tab w:val="left" w:pos="10992"/>
          <w:tab w:val="left" w:pos="11908"/>
          <w:tab w:val="left" w:pos="12824"/>
          <w:tab w:val="left" w:pos="13740"/>
          <w:tab w:val="left" w:pos="14656"/>
        </w:tabs>
        <w:ind w:left="360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PicBulletId w:val="0"/>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PicBulletId w:val="0"/>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PicBulletId w:val="0"/>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PicBulletId w:val="0"/>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PicBulletId w:val="0"/>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PicBulletId w:val="0"/>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PicBulletId w:val="0"/>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PicBulletId w:val="0"/>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PicBulletId w:val="0"/>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432ff"/>
      <w:u w:val="single"/>
      <w14:textFill>
        <w14:solidFill>
          <w14:srgbClr w14:val="0433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